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06" w:rsidRDefault="002C0C06" w:rsidP="002C0C0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2C0C06" w:rsidRDefault="002C0C06" w:rsidP="002C0C06">
      <w:pPr>
        <w:ind w:firstLine="567"/>
        <w:jc w:val="center"/>
        <w:rPr>
          <w:b/>
          <w:sz w:val="28"/>
          <w:szCs w:val="28"/>
        </w:rPr>
      </w:pPr>
    </w:p>
    <w:p w:rsidR="002C0C06" w:rsidRPr="00E57F71" w:rsidRDefault="002C0C06" w:rsidP="002C0C0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15 пункта 2  статьи 39.6 и </w:t>
      </w:r>
      <w:r w:rsidRPr="00E57F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57F71">
        <w:rPr>
          <w:sz w:val="28"/>
          <w:szCs w:val="28"/>
        </w:rPr>
        <w:t xml:space="preserve">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земельных участков со следующими характеристиками:</w:t>
      </w:r>
    </w:p>
    <w:p w:rsidR="002C0C06" w:rsidRPr="00E57F71" w:rsidRDefault="002C0C06" w:rsidP="002C0C0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>1.</w:t>
      </w:r>
      <w:r w:rsidRPr="00582B89">
        <w:rPr>
          <w:sz w:val="28"/>
          <w:szCs w:val="28"/>
        </w:rPr>
        <w:t xml:space="preserve"> </w:t>
      </w:r>
      <w:r w:rsidRPr="00E57F71">
        <w:rPr>
          <w:sz w:val="28"/>
          <w:szCs w:val="28"/>
        </w:rPr>
        <w:t>Кадастровый номер 16:23:</w:t>
      </w:r>
      <w:r>
        <w:rPr>
          <w:sz w:val="28"/>
          <w:szCs w:val="28"/>
        </w:rPr>
        <w:t>150103:120</w:t>
      </w:r>
      <w:r w:rsidRPr="00E57F71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2000 </w:t>
      </w:r>
      <w:proofErr w:type="spellStart"/>
      <w:r w:rsidRPr="00E57F71">
        <w:rPr>
          <w:sz w:val="28"/>
          <w:szCs w:val="28"/>
        </w:rPr>
        <w:t>кв.м</w:t>
      </w:r>
      <w:proofErr w:type="spellEnd"/>
      <w:r w:rsidRPr="00E57F71">
        <w:rPr>
          <w:sz w:val="28"/>
          <w:szCs w:val="28"/>
        </w:rPr>
        <w:t xml:space="preserve">., категория земель «земли населенных пунктов», разрешенное использование «для </w:t>
      </w:r>
      <w:r>
        <w:rPr>
          <w:sz w:val="28"/>
          <w:szCs w:val="28"/>
        </w:rPr>
        <w:t>ведения личного подсобного хозяйства</w:t>
      </w:r>
      <w:r w:rsidRPr="00E57F71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proofErr w:type="spellStart"/>
      <w:r>
        <w:rPr>
          <w:sz w:val="28"/>
          <w:szCs w:val="28"/>
        </w:rPr>
        <w:t>Нырьинское</w:t>
      </w:r>
      <w:proofErr w:type="spellEnd"/>
      <w:r>
        <w:rPr>
          <w:sz w:val="28"/>
          <w:szCs w:val="28"/>
        </w:rPr>
        <w:t xml:space="preserve"> </w:t>
      </w:r>
      <w:r w:rsidRPr="00E57F71">
        <w:rPr>
          <w:sz w:val="28"/>
          <w:szCs w:val="28"/>
        </w:rPr>
        <w:t xml:space="preserve">сельское поселение,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ырья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ул.Комсомольская</w:t>
      </w:r>
      <w:proofErr w:type="spellEnd"/>
      <w:r>
        <w:rPr>
          <w:sz w:val="28"/>
          <w:szCs w:val="28"/>
        </w:rPr>
        <w:t>, д.99.</w:t>
      </w:r>
    </w:p>
    <w:p w:rsidR="002C0C06" w:rsidRPr="00E57F71" w:rsidRDefault="002C0C06" w:rsidP="002C0C0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E57F71">
        <w:rPr>
          <w:sz w:val="28"/>
          <w:szCs w:val="28"/>
        </w:rPr>
        <w:t>2. Кадастровый номер 16:23:</w:t>
      </w:r>
      <w:r>
        <w:rPr>
          <w:sz w:val="28"/>
          <w:szCs w:val="28"/>
        </w:rPr>
        <w:t>031201:95</w:t>
      </w:r>
      <w:r w:rsidRPr="00E57F71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4683</w:t>
      </w:r>
      <w:r w:rsidRPr="00E57F71">
        <w:rPr>
          <w:sz w:val="28"/>
          <w:szCs w:val="28"/>
        </w:rPr>
        <w:t xml:space="preserve"> </w:t>
      </w:r>
      <w:proofErr w:type="spellStart"/>
      <w:r w:rsidRPr="00E57F71">
        <w:rPr>
          <w:sz w:val="28"/>
          <w:szCs w:val="28"/>
        </w:rPr>
        <w:t>кв.м</w:t>
      </w:r>
      <w:proofErr w:type="spellEnd"/>
      <w:r w:rsidRPr="00E57F71">
        <w:rPr>
          <w:sz w:val="28"/>
          <w:szCs w:val="28"/>
        </w:rPr>
        <w:t xml:space="preserve">., категория земель «земли населенных пунктов», разрешенное использование «для </w:t>
      </w:r>
      <w:r>
        <w:rPr>
          <w:sz w:val="28"/>
          <w:szCs w:val="28"/>
        </w:rPr>
        <w:t>ведения личного подсобного хозяйства</w:t>
      </w:r>
      <w:r w:rsidRPr="00E57F71">
        <w:rPr>
          <w:sz w:val="28"/>
          <w:szCs w:val="28"/>
        </w:rPr>
        <w:t xml:space="preserve">», местоположение участка: Республика Татарстан, Кукморский муниципальный район, </w:t>
      </w:r>
      <w:r>
        <w:rPr>
          <w:sz w:val="28"/>
          <w:szCs w:val="28"/>
        </w:rPr>
        <w:t>Починок-</w:t>
      </w:r>
      <w:proofErr w:type="spellStart"/>
      <w:r>
        <w:rPr>
          <w:sz w:val="28"/>
          <w:szCs w:val="28"/>
        </w:rPr>
        <w:t>Кучуковское</w:t>
      </w:r>
      <w:proofErr w:type="spellEnd"/>
      <w:r w:rsidRPr="00E57F71">
        <w:rPr>
          <w:sz w:val="28"/>
          <w:szCs w:val="28"/>
        </w:rPr>
        <w:t xml:space="preserve"> сельское поселение,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инерь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>, 18г.</w:t>
      </w:r>
    </w:p>
    <w:p w:rsidR="002C0C06" w:rsidRPr="00E57F71" w:rsidRDefault="002C0C06" w:rsidP="002C0C0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E57F71">
        <w:rPr>
          <w:sz w:val="28"/>
          <w:szCs w:val="28"/>
        </w:rPr>
        <w:t xml:space="preserve">Граждане, заинтересованные в приобретении вышеуказанных земельных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Pr="00E57F71"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 w:rsidRPr="00E57F71">
        <w:rPr>
          <w:bCs/>
          <w:sz w:val="28"/>
          <w:szCs w:val="28"/>
        </w:rPr>
        <w:t>.</w:t>
      </w:r>
      <w:proofErr w:type="gramEnd"/>
      <w:r w:rsidRPr="00E57F71">
        <w:rPr>
          <w:bCs/>
          <w:sz w:val="28"/>
          <w:szCs w:val="28"/>
        </w:rPr>
        <w:t xml:space="preserve"> </w:t>
      </w:r>
      <w:proofErr w:type="gramStart"/>
      <w:r w:rsidRPr="00E57F71">
        <w:rPr>
          <w:bCs/>
          <w:sz w:val="28"/>
          <w:szCs w:val="28"/>
        </w:rPr>
        <w:t>д</w:t>
      </w:r>
      <w:proofErr w:type="gramEnd"/>
      <w:r w:rsidRPr="00E57F71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г</w:t>
      </w:r>
      <w:r w:rsidRPr="00E57F71">
        <w:rPr>
          <w:bCs/>
          <w:sz w:val="28"/>
          <w:szCs w:val="28"/>
        </w:rPr>
        <w:t xml:space="preserve">. Кукмор,  ул. Ленина, д.15,1 этаж, каб.3.1. </w:t>
      </w:r>
    </w:p>
    <w:p w:rsidR="002C0C06" w:rsidRPr="00E57F71" w:rsidRDefault="002C0C06" w:rsidP="002C0C0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2C0C06" w:rsidRPr="00E57F71" w:rsidRDefault="002C0C06" w:rsidP="002C0C0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E57F71">
        <w:rPr>
          <w:bCs/>
          <w:sz w:val="28"/>
          <w:szCs w:val="28"/>
        </w:rPr>
        <w:t xml:space="preserve">Дата окончания приема заявлений –  </w:t>
      </w:r>
      <w:r>
        <w:rPr>
          <w:bCs/>
          <w:sz w:val="28"/>
          <w:szCs w:val="28"/>
        </w:rPr>
        <w:t>15 часов 00 минут 26.01.2018.</w:t>
      </w:r>
    </w:p>
    <w:p w:rsidR="00EE1B1B" w:rsidRDefault="00EE1B1B"/>
    <w:sectPr w:rsidR="00EE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06"/>
    <w:rsid w:val="002C0C06"/>
    <w:rsid w:val="00E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2017-12-27T12:37:00Z</dcterms:created>
  <dcterms:modified xsi:type="dcterms:W3CDTF">2017-12-27T12:38:00Z</dcterms:modified>
</cp:coreProperties>
</file>