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1D7" w:rsidRDefault="00CC41D7" w:rsidP="00EF2B8A">
      <w:pPr>
        <w:spacing w:after="0" w:line="240" w:lineRule="auto"/>
        <w:jc w:val="center"/>
        <w:rPr>
          <w:rFonts w:ascii="Times New Roman" w:hAnsi="Times New Roman" w:cs="Times New Roman"/>
          <w:bCs/>
          <w:sz w:val="28"/>
          <w:szCs w:val="28"/>
        </w:rPr>
      </w:pPr>
    </w:p>
    <w:p w:rsidR="00CC41D7" w:rsidRDefault="00CC41D7" w:rsidP="00EF2B8A">
      <w:pPr>
        <w:spacing w:after="0" w:line="240" w:lineRule="auto"/>
        <w:jc w:val="center"/>
        <w:rPr>
          <w:rFonts w:ascii="Times New Roman" w:hAnsi="Times New Roman" w:cs="Times New Roman"/>
          <w:bCs/>
          <w:sz w:val="28"/>
          <w:szCs w:val="28"/>
        </w:rPr>
      </w:pPr>
    </w:p>
    <w:p w:rsidR="00C46539" w:rsidRPr="002526E4" w:rsidRDefault="00D163D6" w:rsidP="005A153E">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lang w:val="tt-RU"/>
        </w:rPr>
        <w:t xml:space="preserve">Ядегәр </w:t>
      </w:r>
      <w:r w:rsidR="009B4D72" w:rsidRPr="002526E4">
        <w:rPr>
          <w:rFonts w:ascii="Times New Roman" w:hAnsi="Times New Roman" w:cs="Times New Roman"/>
          <w:bCs/>
          <w:sz w:val="28"/>
          <w:szCs w:val="28"/>
        </w:rPr>
        <w:t>авыл җирлеге Советы</w:t>
      </w:r>
    </w:p>
    <w:p w:rsidR="00C46539" w:rsidRPr="002526E4" w:rsidRDefault="00C46539" w:rsidP="00C46539">
      <w:pPr>
        <w:spacing w:after="0" w:line="240" w:lineRule="auto"/>
        <w:jc w:val="center"/>
        <w:rPr>
          <w:rFonts w:ascii="Times New Roman" w:hAnsi="Times New Roman" w:cs="Times New Roman"/>
          <w:sz w:val="28"/>
          <w:szCs w:val="28"/>
        </w:rPr>
      </w:pPr>
    </w:p>
    <w:p w:rsidR="00C46539" w:rsidRDefault="009B4D72" w:rsidP="00C46539">
      <w:pPr>
        <w:spacing w:after="0" w:line="240" w:lineRule="auto"/>
        <w:jc w:val="center"/>
        <w:rPr>
          <w:rFonts w:ascii="Times New Roman" w:hAnsi="Times New Roman" w:cs="Times New Roman"/>
          <w:sz w:val="28"/>
          <w:szCs w:val="28"/>
        </w:rPr>
      </w:pPr>
      <w:r w:rsidRPr="002526E4">
        <w:rPr>
          <w:rFonts w:ascii="Times New Roman" w:hAnsi="Times New Roman" w:cs="Times New Roman"/>
          <w:sz w:val="28"/>
          <w:szCs w:val="28"/>
        </w:rPr>
        <w:t>КАРАР</w:t>
      </w:r>
    </w:p>
    <w:p w:rsidR="00C46539" w:rsidRDefault="00C46539" w:rsidP="00C46539">
      <w:pPr>
        <w:spacing w:after="0" w:line="240" w:lineRule="auto"/>
        <w:jc w:val="center"/>
        <w:rPr>
          <w:rFonts w:ascii="Times New Roman" w:hAnsi="Times New Roman" w:cs="Times New Roman"/>
          <w:sz w:val="28"/>
          <w:szCs w:val="28"/>
        </w:rPr>
      </w:pPr>
    </w:p>
    <w:p w:rsidR="00C46539" w:rsidRPr="002526E4" w:rsidRDefault="009B4D72" w:rsidP="00C465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2021 елның 28 октябре                         </w:t>
      </w:r>
      <w:r w:rsidR="008B1482">
        <w:rPr>
          <w:rFonts w:ascii="Times New Roman" w:hAnsi="Times New Roman" w:cs="Times New Roman"/>
          <w:sz w:val="28"/>
          <w:szCs w:val="28"/>
        </w:rPr>
        <w:t xml:space="preserve">                                              </w:t>
      </w:r>
      <w:r w:rsidR="00D163D6">
        <w:rPr>
          <w:rFonts w:ascii="Times New Roman" w:hAnsi="Times New Roman" w:cs="Times New Roman"/>
          <w:sz w:val="28"/>
          <w:szCs w:val="28"/>
        </w:rPr>
        <w:t xml:space="preserve">        № 25</w:t>
      </w:r>
    </w:p>
    <w:p w:rsidR="00C46539" w:rsidRPr="002526E4" w:rsidRDefault="00C46539" w:rsidP="00C46539">
      <w:pPr>
        <w:pStyle w:val="11"/>
        <w:tabs>
          <w:tab w:val="left" w:pos="2835"/>
          <w:tab w:val="left" w:pos="3828"/>
        </w:tabs>
        <w:rPr>
          <w:rFonts w:ascii="Times New Roman" w:hAnsi="Times New Roman" w:cs="Times New Roman"/>
          <w:sz w:val="28"/>
          <w:szCs w:val="28"/>
        </w:rPr>
      </w:pPr>
    </w:p>
    <w:p w:rsidR="00C46539" w:rsidRPr="002526E4" w:rsidRDefault="00C46539" w:rsidP="00C46539">
      <w:pPr>
        <w:pStyle w:val="11"/>
        <w:tabs>
          <w:tab w:val="left" w:pos="2835"/>
          <w:tab w:val="left" w:pos="3828"/>
        </w:tabs>
        <w:rPr>
          <w:rFonts w:ascii="Times New Roman" w:hAnsi="Times New Roman" w:cs="Times New Roman"/>
          <w:sz w:val="28"/>
          <w:szCs w:val="28"/>
        </w:rPr>
      </w:pPr>
    </w:p>
    <w:p w:rsidR="00C46539" w:rsidRPr="002526E4" w:rsidRDefault="009B4D72" w:rsidP="00A910E1">
      <w:pPr>
        <w:spacing w:after="0" w:line="240" w:lineRule="auto"/>
        <w:ind w:right="3825"/>
        <w:jc w:val="both"/>
        <w:rPr>
          <w:rFonts w:ascii="Times New Roman" w:hAnsi="Times New Roman" w:cs="Times New Roman"/>
          <w:sz w:val="28"/>
          <w:szCs w:val="28"/>
        </w:rPr>
      </w:pPr>
      <w:r w:rsidRPr="002526E4">
        <w:rPr>
          <w:rFonts w:ascii="Times New Roman" w:hAnsi="Times New Roman" w:cs="Times New Roman"/>
          <w:sz w:val="28"/>
          <w:szCs w:val="28"/>
        </w:rPr>
        <w:t xml:space="preserve">Татарстан Республикасы Кукмара муниципаль районы </w:t>
      </w:r>
      <w:r w:rsidR="00D163D6">
        <w:rPr>
          <w:rFonts w:ascii="Times New Roman" w:hAnsi="Times New Roman" w:cs="Times New Roman"/>
          <w:bCs/>
          <w:sz w:val="28"/>
          <w:szCs w:val="28"/>
          <w:lang w:val="tt-RU"/>
        </w:rPr>
        <w:t xml:space="preserve">Ядегәр </w:t>
      </w:r>
      <w:r w:rsidR="00D163D6" w:rsidRPr="002526E4">
        <w:rPr>
          <w:rFonts w:ascii="Times New Roman" w:hAnsi="Times New Roman" w:cs="Times New Roman"/>
          <w:bCs/>
          <w:sz w:val="28"/>
          <w:szCs w:val="28"/>
        </w:rPr>
        <w:t xml:space="preserve">авыл </w:t>
      </w:r>
      <w:r w:rsidRPr="002526E4">
        <w:rPr>
          <w:rFonts w:ascii="Times New Roman" w:hAnsi="Times New Roman" w:cs="Times New Roman"/>
          <w:sz w:val="28"/>
          <w:szCs w:val="28"/>
        </w:rPr>
        <w:t>авыл җирлеге муниципаль берәмлеге Уставына үзгәрешләр кертү турында</w:t>
      </w:r>
    </w:p>
    <w:p w:rsidR="00C46539" w:rsidRPr="002526E4" w:rsidRDefault="00C46539" w:rsidP="00C46539">
      <w:pPr>
        <w:spacing w:after="0" w:line="240" w:lineRule="auto"/>
        <w:jc w:val="both"/>
        <w:rPr>
          <w:rFonts w:ascii="Times New Roman" w:hAnsi="Times New Roman" w:cs="Times New Roman"/>
          <w:sz w:val="28"/>
          <w:szCs w:val="28"/>
        </w:rPr>
      </w:pPr>
    </w:p>
    <w:p w:rsidR="00C46539" w:rsidRPr="00D163D6" w:rsidRDefault="00C46539" w:rsidP="00C46539">
      <w:pPr>
        <w:tabs>
          <w:tab w:val="left" w:pos="709"/>
        </w:tabs>
        <w:adjustRightInd w:val="0"/>
        <w:spacing w:after="0" w:line="240" w:lineRule="auto"/>
        <w:jc w:val="both"/>
        <w:rPr>
          <w:rFonts w:ascii="Times New Roman" w:hAnsi="Times New Roman" w:cs="Times New Roman"/>
          <w:sz w:val="28"/>
          <w:szCs w:val="28"/>
        </w:rPr>
      </w:pPr>
    </w:p>
    <w:p w:rsidR="00C46539" w:rsidRPr="00A910E1" w:rsidRDefault="009B4D72" w:rsidP="00C4653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2469D8">
        <w:rPr>
          <w:rFonts w:ascii="Times New Roman" w:eastAsia="Times New Roman" w:hAnsi="Times New Roman" w:cs="Times New Roman"/>
          <w:sz w:val="28"/>
          <w:szCs w:val="28"/>
          <w:lang w:val="tt-RU" w:eastAsia="ru-RU"/>
        </w:rPr>
        <w:t xml:space="preserve">«Россия Федерациясендә җирле үзидарә оештыруның гомуми принциплары турында» 2003 елның 6 октябрендәге 131-ФЗ номерлы, «Муниципаль берәмлекләр уставларын дәүләт теркәвенә алу турында» 2005 елның 21 июлендәге 97-ФЗ номерлы Федераль законнар, «Татарстан Республикасында җирле үзидарә турында» 2004 елның 28 июлендәге 45-ТРЗ номерлы Татарстан Республикасы Законы, Татарстан Республикасы Кукмара муниципаль районы </w:t>
      </w:r>
      <w:r w:rsidR="00D163D6">
        <w:rPr>
          <w:rFonts w:ascii="Times New Roman" w:eastAsia="Times New Roman" w:hAnsi="Times New Roman" w:cs="Times New Roman"/>
          <w:sz w:val="28"/>
          <w:szCs w:val="28"/>
          <w:lang w:val="tt-RU" w:eastAsia="ru-RU"/>
        </w:rPr>
        <w:t>Ядегәр</w:t>
      </w:r>
      <w:r w:rsidRPr="002469D8">
        <w:rPr>
          <w:rFonts w:ascii="Times New Roman" w:eastAsia="Times New Roman" w:hAnsi="Times New Roman" w:cs="Times New Roman"/>
          <w:sz w:val="28"/>
          <w:szCs w:val="28"/>
          <w:lang w:val="tt-RU" w:eastAsia="ru-RU"/>
        </w:rPr>
        <w:t xml:space="preserve"> авыл җирлеге муниципаль берәмлеге Уставы нигезендә муниципаль берәмлек Уставы нигезләмәләрен гамәлдәге законнарга туры китерү максатларында </w:t>
      </w:r>
      <w:r w:rsidR="00D163D6">
        <w:rPr>
          <w:rFonts w:ascii="Times New Roman" w:eastAsia="Times New Roman" w:hAnsi="Times New Roman" w:cs="Times New Roman"/>
          <w:sz w:val="28"/>
          <w:szCs w:val="28"/>
          <w:lang w:val="tt-RU" w:eastAsia="ru-RU"/>
        </w:rPr>
        <w:t>Ядегәр</w:t>
      </w:r>
      <w:r w:rsidRPr="002469D8">
        <w:rPr>
          <w:rFonts w:ascii="Times New Roman" w:eastAsia="Times New Roman" w:hAnsi="Times New Roman" w:cs="Times New Roman"/>
          <w:sz w:val="28"/>
          <w:szCs w:val="28"/>
          <w:lang w:val="tt-RU" w:eastAsia="ru-RU"/>
        </w:rPr>
        <w:t xml:space="preserve"> авыл җирлеге Советы карар бирде:</w:t>
      </w:r>
    </w:p>
    <w:p w:rsidR="00C46539" w:rsidRPr="00A910E1" w:rsidRDefault="00C46539" w:rsidP="00C46539">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8"/>
          <w:szCs w:val="28"/>
          <w:lang w:val="tt-RU" w:eastAsia="ru-RU"/>
        </w:rPr>
      </w:pPr>
    </w:p>
    <w:p w:rsidR="00C46539" w:rsidRPr="00A910E1" w:rsidRDefault="009B4D72" w:rsidP="00C4653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2469D8">
        <w:rPr>
          <w:rFonts w:ascii="Times New Roman" w:eastAsia="Times New Roman" w:hAnsi="Times New Roman" w:cs="Times New Roman"/>
          <w:sz w:val="28"/>
          <w:szCs w:val="28"/>
          <w:lang w:val="tt-RU" w:eastAsia="ru-RU"/>
        </w:rPr>
        <w:t>1. Татарстан Республикасы Кукмара муниципаль районы «</w:t>
      </w:r>
      <w:r w:rsidR="00D163D6">
        <w:rPr>
          <w:rFonts w:ascii="Times New Roman" w:eastAsia="Times New Roman" w:hAnsi="Times New Roman" w:cs="Times New Roman"/>
          <w:sz w:val="28"/>
          <w:szCs w:val="28"/>
          <w:lang w:val="tt-RU" w:eastAsia="ru-RU"/>
        </w:rPr>
        <w:t>Ядегәр</w:t>
      </w:r>
      <w:r w:rsidRPr="002469D8">
        <w:rPr>
          <w:rFonts w:ascii="Times New Roman" w:eastAsia="Times New Roman" w:hAnsi="Times New Roman" w:cs="Times New Roman"/>
          <w:sz w:val="28"/>
          <w:szCs w:val="28"/>
          <w:lang w:val="tt-RU" w:eastAsia="ru-RU"/>
        </w:rPr>
        <w:t xml:space="preserve"> авыл җирлеге» муниципаль берәмлеге Уставына түбәндәге үзгәрешләрне кертергә:</w:t>
      </w:r>
    </w:p>
    <w:p w:rsidR="00C46539" w:rsidRPr="00A910E1" w:rsidRDefault="00C46539" w:rsidP="00C46539">
      <w:pPr>
        <w:spacing w:after="0" w:line="240" w:lineRule="auto"/>
        <w:ind w:firstLine="709"/>
        <w:jc w:val="both"/>
        <w:outlineLvl w:val="0"/>
        <w:rPr>
          <w:rFonts w:ascii="Times New Roman" w:eastAsia="Times New Roman" w:hAnsi="Times New Roman" w:cs="Times New Roman"/>
          <w:sz w:val="28"/>
          <w:szCs w:val="28"/>
          <w:lang w:val="tt-RU" w:eastAsia="ru-RU"/>
        </w:rPr>
      </w:pPr>
    </w:p>
    <w:p w:rsidR="007E70F7" w:rsidRPr="00A910E1" w:rsidRDefault="009B4D72" w:rsidP="007E70F7">
      <w:pPr>
        <w:pStyle w:val="a6"/>
        <w:numPr>
          <w:ilvl w:val="1"/>
          <w:numId w:val="1"/>
        </w:numPr>
        <w:autoSpaceDE w:val="0"/>
        <w:autoSpaceDN w:val="0"/>
        <w:adjustRightInd w:val="0"/>
        <w:spacing w:after="0" w:line="240" w:lineRule="auto"/>
        <w:ind w:hanging="191"/>
        <w:jc w:val="both"/>
        <w:rPr>
          <w:rFonts w:ascii="Times New Roman" w:eastAsia="Times New Roman" w:hAnsi="Times New Roman" w:cs="Times New Roman"/>
          <w:sz w:val="28"/>
          <w:szCs w:val="28"/>
          <w:lang w:val="tt-RU" w:eastAsia="ru-RU"/>
        </w:rPr>
      </w:pPr>
      <w:r w:rsidRPr="002469D8">
        <w:rPr>
          <w:rFonts w:ascii="Times New Roman" w:eastAsia="Times New Roman" w:hAnsi="Times New Roman" w:cs="Times New Roman"/>
          <w:sz w:val="28"/>
          <w:szCs w:val="28"/>
          <w:lang w:val="tt-RU" w:eastAsia="ru-RU"/>
        </w:rPr>
        <w:t>6 статьяның 1 өлешенә түбәндәге эчтәлекле 17 нче пунктны өстәргә:</w:t>
      </w:r>
    </w:p>
    <w:p w:rsidR="007E70F7" w:rsidRPr="00A910E1" w:rsidRDefault="009B4D72" w:rsidP="007E70F7">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2469D8">
        <w:rPr>
          <w:rFonts w:ascii="Times New Roman" w:eastAsia="Times New Roman" w:hAnsi="Times New Roman" w:cs="Times New Roman"/>
          <w:sz w:val="28"/>
          <w:szCs w:val="28"/>
          <w:lang w:val="tt-RU" w:eastAsia="ru-RU"/>
        </w:rPr>
        <w:t xml:space="preserve">«17) алкоголь, наркотик яки башка токсик исереклек халәтендә булган затларга ярдәм </w:t>
      </w:r>
      <w:r w:rsidR="00D163D6">
        <w:rPr>
          <w:rFonts w:ascii="Times New Roman" w:eastAsia="Times New Roman" w:hAnsi="Times New Roman" w:cs="Times New Roman"/>
          <w:sz w:val="28"/>
          <w:szCs w:val="28"/>
          <w:lang w:val="tt-RU" w:eastAsia="ru-RU"/>
        </w:rPr>
        <w:t>күрсәтү чараларын гамәлгә ашыру</w:t>
      </w:r>
      <w:r w:rsidRPr="002469D8">
        <w:rPr>
          <w:rFonts w:ascii="Times New Roman" w:eastAsia="Times New Roman" w:hAnsi="Times New Roman" w:cs="Times New Roman"/>
          <w:sz w:val="28"/>
          <w:szCs w:val="28"/>
          <w:lang w:val="tt-RU" w:eastAsia="ru-RU"/>
        </w:rPr>
        <w:t>»;</w:t>
      </w:r>
    </w:p>
    <w:p w:rsidR="007E70F7" w:rsidRPr="00A910E1" w:rsidRDefault="007E70F7" w:rsidP="007E70F7">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p>
    <w:p w:rsidR="007E70F7" w:rsidRPr="00A910E1" w:rsidRDefault="009B4D72" w:rsidP="007E70F7">
      <w:pPr>
        <w:pStyle w:val="ConsPlusNormal"/>
        <w:ind w:firstLine="540"/>
        <w:jc w:val="both"/>
        <w:rPr>
          <w:rFonts w:ascii="Times New Roman" w:hAnsi="Times New Roman" w:cs="Times New Roman"/>
          <w:sz w:val="28"/>
          <w:szCs w:val="28"/>
          <w:lang w:val="tt-RU"/>
        </w:rPr>
      </w:pPr>
      <w:r w:rsidRPr="002469D8">
        <w:rPr>
          <w:rFonts w:ascii="Times New Roman" w:hAnsi="Times New Roman" w:cs="Times New Roman"/>
          <w:sz w:val="28"/>
          <w:szCs w:val="28"/>
          <w:lang w:val="tt-RU"/>
        </w:rPr>
        <w:t>1.2. 22 статьяда:</w:t>
      </w:r>
    </w:p>
    <w:p w:rsidR="007E70F7" w:rsidRPr="00A910E1" w:rsidRDefault="009B4D72" w:rsidP="007E70F7">
      <w:pPr>
        <w:pStyle w:val="ConsPlusNormal"/>
        <w:ind w:firstLine="540"/>
        <w:jc w:val="both"/>
        <w:rPr>
          <w:rFonts w:ascii="Times New Roman" w:hAnsi="Times New Roman" w:cs="Times New Roman"/>
          <w:sz w:val="28"/>
          <w:szCs w:val="28"/>
          <w:lang w:val="tt-RU"/>
        </w:rPr>
      </w:pPr>
      <w:r w:rsidRPr="002469D8">
        <w:rPr>
          <w:rFonts w:ascii="Times New Roman" w:hAnsi="Times New Roman" w:cs="Times New Roman"/>
          <w:sz w:val="28"/>
          <w:szCs w:val="28"/>
          <w:lang w:val="tt-RU"/>
        </w:rPr>
        <w:t>а) 3.1 өлешендә «анда торак пунктта яшәүчеләрнең сайлау хокукына ия яртысыннан артыгы катнашканда» сүзләреннән соң «(яисә аның территориясенең бер өлешен)» сүзләрен өстәргә.</w:t>
      </w:r>
    </w:p>
    <w:p w:rsidR="007E70F7" w:rsidRPr="00A910E1" w:rsidRDefault="009B4D72" w:rsidP="007E70F7">
      <w:pPr>
        <w:pStyle w:val="ConsPlusNormal"/>
        <w:ind w:firstLine="540"/>
        <w:jc w:val="both"/>
        <w:rPr>
          <w:rFonts w:ascii="Times New Roman" w:hAnsi="Times New Roman" w:cs="Times New Roman"/>
          <w:sz w:val="28"/>
          <w:szCs w:val="28"/>
          <w:lang w:val="tt-RU"/>
        </w:rPr>
      </w:pPr>
      <w:r w:rsidRPr="002469D8">
        <w:rPr>
          <w:rFonts w:ascii="Times New Roman" w:hAnsi="Times New Roman" w:cs="Times New Roman"/>
          <w:sz w:val="28"/>
          <w:szCs w:val="28"/>
          <w:lang w:val="tt-RU"/>
        </w:rPr>
        <w:t>б) түбәндәге эчтәлекле 3.2 өлешен өстәргә:</w:t>
      </w:r>
    </w:p>
    <w:p w:rsidR="007E70F7" w:rsidRPr="00A910E1" w:rsidRDefault="009B4D72" w:rsidP="007E70F7">
      <w:pPr>
        <w:pStyle w:val="ConsPlusNormal"/>
        <w:ind w:firstLine="540"/>
        <w:jc w:val="both"/>
        <w:rPr>
          <w:rFonts w:ascii="Times New Roman" w:hAnsi="Times New Roman" w:cs="Times New Roman"/>
          <w:sz w:val="28"/>
          <w:szCs w:val="28"/>
          <w:lang w:val="tt-RU"/>
        </w:rPr>
      </w:pPr>
      <w:r w:rsidRPr="002469D8">
        <w:rPr>
          <w:rFonts w:ascii="Times New Roman" w:hAnsi="Times New Roman" w:cs="Times New Roman"/>
          <w:sz w:val="28"/>
          <w:szCs w:val="28"/>
          <w:lang w:val="tt-RU"/>
        </w:rPr>
        <w:t>«3.2. Торак пункт территориясенең әлеге өлешендә гражданнарның үзара салым акчаларын кертү һәм куллану мәсьәләсе буенча гражданнар җыены җирлек составына керә торган торак пункт территориясе өлешендә үткәрелергә мөмкин.</w:t>
      </w:r>
    </w:p>
    <w:p w:rsidR="007E70F7" w:rsidRPr="00A910E1" w:rsidRDefault="009B4D72" w:rsidP="007E70F7">
      <w:pPr>
        <w:pStyle w:val="ConsPlusNormal"/>
        <w:ind w:firstLine="540"/>
        <w:jc w:val="both"/>
        <w:rPr>
          <w:rFonts w:ascii="Times New Roman" w:hAnsi="Times New Roman" w:cs="Times New Roman"/>
          <w:sz w:val="28"/>
          <w:szCs w:val="28"/>
          <w:lang w:val="tt-RU"/>
        </w:rPr>
      </w:pPr>
      <w:r w:rsidRPr="002469D8">
        <w:rPr>
          <w:rFonts w:ascii="Times New Roman" w:hAnsi="Times New Roman" w:cs="Times New Roman"/>
          <w:sz w:val="28"/>
          <w:szCs w:val="28"/>
          <w:lang w:val="tt-RU"/>
        </w:rPr>
        <w:t>Мондый гражданнар җыены авыл җирлеге Советы тарафыннан, кимендә 10 кешеле торак пункт территориясенең тиешле өлешендә яшәүче халык төркеме инициативасы буенча чакырыла.</w:t>
      </w:r>
    </w:p>
    <w:p w:rsidR="007E70F7" w:rsidRPr="00A910E1" w:rsidRDefault="009B4D72" w:rsidP="007E70F7">
      <w:pPr>
        <w:pStyle w:val="ConsPlusNormal"/>
        <w:ind w:firstLine="540"/>
        <w:jc w:val="both"/>
        <w:rPr>
          <w:rFonts w:ascii="Times New Roman" w:hAnsi="Times New Roman" w:cs="Times New Roman"/>
          <w:sz w:val="28"/>
          <w:szCs w:val="28"/>
          <w:lang w:val="tt-RU"/>
        </w:rPr>
      </w:pPr>
      <w:r w:rsidRPr="002469D8">
        <w:rPr>
          <w:rFonts w:ascii="Times New Roman" w:hAnsi="Times New Roman" w:cs="Times New Roman"/>
          <w:sz w:val="28"/>
          <w:szCs w:val="28"/>
          <w:lang w:val="tt-RU"/>
        </w:rPr>
        <w:t>Гражданнар җыены үткәрелә торган торак пункт территориясе чикләре җирлек Советы карары белән торак пункт территориясенең күрсәтелгән өлешендә яшәүчеләрнең җирле әһәмияттәге мәсьәләләрне хәл иткәндә гомуми мәнфәгатьләре к</w:t>
      </w:r>
      <w:r w:rsidR="00D163D6">
        <w:rPr>
          <w:rFonts w:ascii="Times New Roman" w:hAnsi="Times New Roman" w:cs="Times New Roman"/>
          <w:sz w:val="28"/>
          <w:szCs w:val="28"/>
          <w:lang w:val="tt-RU"/>
        </w:rPr>
        <w:t>ритерийларыннан чыгып билгеләнә</w:t>
      </w:r>
      <w:r w:rsidRPr="002469D8">
        <w:rPr>
          <w:rFonts w:ascii="Times New Roman" w:hAnsi="Times New Roman" w:cs="Times New Roman"/>
          <w:sz w:val="28"/>
          <w:szCs w:val="28"/>
          <w:lang w:val="tt-RU"/>
        </w:rPr>
        <w:t>»;</w:t>
      </w:r>
    </w:p>
    <w:p w:rsidR="007E70F7" w:rsidRPr="00A910E1" w:rsidRDefault="009B4D72" w:rsidP="007E70F7">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2469D8">
        <w:rPr>
          <w:rFonts w:ascii="Times New Roman" w:eastAsia="Times New Roman" w:hAnsi="Times New Roman" w:cs="Times New Roman"/>
          <w:sz w:val="28"/>
          <w:szCs w:val="28"/>
          <w:lang w:val="tt-RU" w:eastAsia="ru-RU"/>
        </w:rPr>
        <w:lastRenderedPageBreak/>
        <w:t>1.3. 40 статьяның 1 өлешендәге 7 пунктын түбәндәге редакциядә бәян итәргә:</w:t>
      </w:r>
    </w:p>
    <w:p w:rsidR="007E70F7" w:rsidRPr="005A153E" w:rsidRDefault="009B4D72" w:rsidP="007E70F7">
      <w:pPr>
        <w:pStyle w:val="formattext"/>
        <w:spacing w:before="0" w:beforeAutospacing="0" w:after="0" w:afterAutospacing="0"/>
        <w:ind w:firstLine="480"/>
        <w:jc w:val="both"/>
        <w:rPr>
          <w:sz w:val="28"/>
          <w:szCs w:val="28"/>
          <w:lang w:val="tt-RU"/>
        </w:rPr>
      </w:pPr>
      <w:r w:rsidRPr="002469D8">
        <w:rPr>
          <w:sz w:val="28"/>
          <w:szCs w:val="28"/>
          <w:lang w:val="tt-RU"/>
        </w:rPr>
        <w:t>7) Россия Федерациясе халыкара шартнамәсендә катнашучының шулар нигезендә чит ил гражданы җирле үзидарә органнарына сайланырга хокуклы булган Россия Федерациясе гражданлыгын яисә чит ил гражданлыгын туктату, чит дәүләт гражданлыгы (подданствосы) яисә яшәүгә рөхсәт бирү төре яисә Россия Федерациясе гражданының яисә, әгәр Россия Федерациясенең халыкара шартнамәсе нигезендә башкасы каралмаган булса, Россия Федерациясенең халыкара шартнамәсе нигезендә җирле үзидарә органнарына сайланган булырга хокуклычит ил гражданының чит дәүләт территориясендә даими яшәү хокукын раслаучы бүтән документы булу;»</w:t>
      </w:r>
    </w:p>
    <w:p w:rsidR="007E70F7" w:rsidRPr="00A910E1" w:rsidRDefault="009B4D72" w:rsidP="007E70F7">
      <w:pPr>
        <w:autoSpaceDE w:val="0"/>
        <w:autoSpaceDN w:val="0"/>
        <w:adjustRightInd w:val="0"/>
        <w:spacing w:after="0" w:line="240" w:lineRule="auto"/>
        <w:ind w:firstLine="709"/>
        <w:jc w:val="both"/>
        <w:rPr>
          <w:rFonts w:ascii="Times New Roman" w:eastAsia="Times New Roman" w:hAnsi="Times New Roman" w:cs="Times New Roman"/>
          <w:sz w:val="28"/>
          <w:szCs w:val="28"/>
          <w:lang w:val="tt-RU" w:eastAsia="ru-RU"/>
        </w:rPr>
      </w:pPr>
      <w:r w:rsidRPr="002469D8">
        <w:rPr>
          <w:rFonts w:ascii="Times New Roman" w:eastAsia="Times New Roman" w:hAnsi="Times New Roman" w:cs="Times New Roman"/>
          <w:sz w:val="28"/>
          <w:szCs w:val="28"/>
          <w:lang w:val="tt-RU" w:eastAsia="ru-RU"/>
        </w:rPr>
        <w:t>1.4. 46 статьяның 1 өлешендәге 9 пунктын түбәндәге редакциядә бәян итәргә:</w:t>
      </w:r>
    </w:p>
    <w:p w:rsidR="007E70F7" w:rsidRPr="00A910E1" w:rsidRDefault="009B4D72" w:rsidP="007E70F7">
      <w:pPr>
        <w:autoSpaceDE w:val="0"/>
        <w:autoSpaceDN w:val="0"/>
        <w:adjustRightInd w:val="0"/>
        <w:spacing w:after="0" w:line="240" w:lineRule="auto"/>
        <w:ind w:firstLine="540"/>
        <w:jc w:val="both"/>
        <w:rPr>
          <w:rFonts w:ascii="Times New Roman" w:eastAsia="Times New Roman" w:hAnsi="Times New Roman" w:cs="Times New Roman"/>
          <w:sz w:val="28"/>
          <w:szCs w:val="28"/>
          <w:lang w:val="tt-RU" w:eastAsia="ru-RU"/>
        </w:rPr>
      </w:pPr>
      <w:r w:rsidRPr="002469D8">
        <w:rPr>
          <w:rFonts w:ascii="Times New Roman" w:eastAsia="Times New Roman" w:hAnsi="Times New Roman" w:cs="Times New Roman"/>
          <w:sz w:val="28"/>
          <w:szCs w:val="28"/>
          <w:lang w:val="tt-RU" w:eastAsia="ru-RU"/>
        </w:rPr>
        <w:t>9) Россия Федерациясе халыкара шартнамәсендә катнашучының шулар нигезендә чит ил гражданы җирле үзидарә органнарына сайланырга хокуклы булган Россия Федерациясе гражданлыгын яисә чит ил гражданлыгын туктату, чит дәүләт гражданлыгы (подданствосы) яисә яшәүгә рөхсәт бирү төре яисә Россия Федерациясе гражданының яисә, әгәр Россия Федерациясенең халыкара шартнамәсе нигезендә башкасы каралмаган булса, Россия Федерациясенең халыкара шартнамәсе нигезендә җирле үзидарә органнарына сайланган булырга хокуклычит ил гражданының чит дәүләт территориясендә даими яшәү хокукын раслаучы бүтән документы булу;»</w:t>
      </w:r>
    </w:p>
    <w:p w:rsidR="007E70F7" w:rsidRPr="00A910E1" w:rsidRDefault="009B4D72" w:rsidP="007E70F7">
      <w:pPr>
        <w:pStyle w:val="a6"/>
        <w:numPr>
          <w:ilvl w:val="1"/>
          <w:numId w:val="2"/>
        </w:numPr>
        <w:spacing w:after="0" w:line="240" w:lineRule="auto"/>
        <w:rPr>
          <w:rFonts w:ascii="Times New Roman" w:eastAsia="Times New Roman" w:hAnsi="Times New Roman" w:cs="Times New Roman"/>
          <w:sz w:val="28"/>
          <w:szCs w:val="28"/>
          <w:lang w:val="tt-RU" w:eastAsia="ru-RU"/>
        </w:rPr>
      </w:pPr>
      <w:r w:rsidRPr="002469D8">
        <w:rPr>
          <w:rFonts w:ascii="Times New Roman" w:eastAsia="Times New Roman" w:hAnsi="Times New Roman" w:cs="Times New Roman"/>
          <w:sz w:val="28"/>
          <w:szCs w:val="28"/>
          <w:lang w:val="tt-RU" w:eastAsia="ru-RU"/>
        </w:rPr>
        <w:t>49 статьяның 2 пунктына түбәндәге эчтәлекле абзацны өстәргә:</w:t>
      </w:r>
    </w:p>
    <w:p w:rsidR="007E70F7" w:rsidRPr="00A910E1" w:rsidRDefault="009B4D72" w:rsidP="007E70F7">
      <w:pPr>
        <w:autoSpaceDE w:val="0"/>
        <w:autoSpaceDN w:val="0"/>
        <w:adjustRightInd w:val="0"/>
        <w:spacing w:after="0" w:line="240" w:lineRule="auto"/>
        <w:ind w:firstLine="540"/>
        <w:jc w:val="both"/>
        <w:rPr>
          <w:rFonts w:ascii="Times New Roman" w:eastAsia="Times New Roman" w:hAnsi="Times New Roman" w:cs="Times New Roman"/>
          <w:sz w:val="28"/>
          <w:szCs w:val="28"/>
          <w:lang w:val="tt-RU" w:eastAsia="ru-RU"/>
        </w:rPr>
      </w:pPr>
      <w:r w:rsidRPr="002469D8">
        <w:rPr>
          <w:rFonts w:ascii="Times New Roman" w:eastAsia="Times New Roman" w:hAnsi="Times New Roman" w:cs="Times New Roman"/>
          <w:sz w:val="28"/>
          <w:szCs w:val="28"/>
          <w:lang w:val="tt-RU" w:eastAsia="ru-RU"/>
        </w:rPr>
        <w:t>«- алкоголь, наркотик яки башка токсик исереклек халәтендә булган затларга ярдәм күрсәтү чараларын гамәлгә ашыра.»</w:t>
      </w:r>
    </w:p>
    <w:p w:rsidR="007E70F7" w:rsidRPr="00A910E1" w:rsidRDefault="009B4D72" w:rsidP="007E70F7">
      <w:pPr>
        <w:autoSpaceDE w:val="0"/>
        <w:autoSpaceDN w:val="0"/>
        <w:adjustRightInd w:val="0"/>
        <w:spacing w:after="0" w:line="240" w:lineRule="auto"/>
        <w:ind w:firstLine="540"/>
        <w:jc w:val="both"/>
        <w:rPr>
          <w:rFonts w:ascii="Times New Roman" w:eastAsia="Times New Roman" w:hAnsi="Times New Roman" w:cs="Times New Roman"/>
          <w:sz w:val="28"/>
          <w:szCs w:val="28"/>
          <w:lang w:val="tt-RU" w:eastAsia="ru-RU"/>
        </w:rPr>
      </w:pPr>
      <w:r w:rsidRPr="002469D8">
        <w:rPr>
          <w:rFonts w:ascii="Times New Roman" w:eastAsia="Times New Roman" w:hAnsi="Times New Roman" w:cs="Times New Roman"/>
          <w:sz w:val="28"/>
          <w:szCs w:val="28"/>
          <w:lang w:val="tt-RU" w:eastAsia="ru-RU"/>
        </w:rPr>
        <w:t xml:space="preserve">1.6. 79 статьяның 7 өлешенә түбәндәге эчтәлекле яңа өченче абзацны </w:t>
      </w:r>
      <w:hyperlink r:id="rId7" w:history="1">
        <w:r w:rsidRPr="002469D8">
          <w:rPr>
            <w:rFonts w:ascii="Times New Roman" w:eastAsia="Times New Roman" w:hAnsi="Times New Roman" w:cs="Times New Roman"/>
            <w:sz w:val="28"/>
            <w:szCs w:val="28"/>
            <w:lang w:val="tt-RU" w:eastAsia="ru-RU"/>
          </w:rPr>
          <w:t>өстәргә</w:t>
        </w:r>
      </w:hyperlink>
      <w:r w:rsidRPr="002469D8">
        <w:rPr>
          <w:rFonts w:ascii="Times New Roman" w:eastAsia="Times New Roman" w:hAnsi="Times New Roman" w:cs="Times New Roman"/>
          <w:sz w:val="28"/>
          <w:szCs w:val="28"/>
          <w:lang w:val="tt-RU" w:eastAsia="ru-RU"/>
        </w:rPr>
        <w:t>:</w:t>
      </w:r>
    </w:p>
    <w:p w:rsidR="007E70F7" w:rsidRPr="00A910E1" w:rsidRDefault="009B4D72" w:rsidP="007E70F7">
      <w:pPr>
        <w:autoSpaceDE w:val="0"/>
        <w:autoSpaceDN w:val="0"/>
        <w:adjustRightInd w:val="0"/>
        <w:spacing w:after="0" w:line="240" w:lineRule="auto"/>
        <w:ind w:firstLine="540"/>
        <w:jc w:val="both"/>
        <w:rPr>
          <w:rFonts w:ascii="Times New Roman" w:eastAsia="Times New Roman" w:hAnsi="Times New Roman" w:cs="Times New Roman"/>
          <w:sz w:val="28"/>
          <w:szCs w:val="28"/>
          <w:lang w:val="tt-RU" w:eastAsia="ru-RU"/>
        </w:rPr>
      </w:pPr>
      <w:r w:rsidRPr="002469D8">
        <w:rPr>
          <w:rFonts w:ascii="Times New Roman" w:eastAsia="Times New Roman" w:hAnsi="Times New Roman" w:cs="Times New Roman"/>
          <w:sz w:val="28"/>
          <w:szCs w:val="28"/>
          <w:lang w:val="tt-RU" w:eastAsia="ru-RU"/>
        </w:rPr>
        <w:t>«Россия Федерациясенең милли үсеш максатларын һәм аларга ирешү буенча гавами хакимият органнары эшчәнлегенең юнәлешләрен билгели торган документларда;»;</w:t>
      </w:r>
    </w:p>
    <w:p w:rsidR="007E70F7" w:rsidRPr="00A910E1" w:rsidRDefault="009B4D72" w:rsidP="007E70F7">
      <w:pPr>
        <w:spacing w:after="0" w:line="240" w:lineRule="auto"/>
        <w:ind w:firstLine="540"/>
        <w:rPr>
          <w:rFonts w:ascii="Times New Roman" w:eastAsia="Times New Roman" w:hAnsi="Times New Roman" w:cs="Times New Roman"/>
          <w:sz w:val="28"/>
          <w:szCs w:val="28"/>
          <w:lang w:val="tt-RU" w:eastAsia="ru-RU"/>
        </w:rPr>
      </w:pPr>
      <w:r w:rsidRPr="002469D8">
        <w:rPr>
          <w:rFonts w:ascii="Times New Roman" w:eastAsia="Times New Roman" w:hAnsi="Times New Roman" w:cs="Times New Roman"/>
          <w:sz w:val="28"/>
          <w:szCs w:val="28"/>
          <w:lang w:val="tt-RU" w:eastAsia="ru-RU"/>
        </w:rPr>
        <w:t>1.7. 88 статьяның 2 пунктын түбәндәге редакциядә бәян итәргә:</w:t>
      </w:r>
    </w:p>
    <w:p w:rsidR="007E70F7" w:rsidRPr="002469D8" w:rsidRDefault="009B4D72" w:rsidP="007E70F7">
      <w:pPr>
        <w:autoSpaceDE w:val="0"/>
        <w:autoSpaceDN w:val="0"/>
        <w:adjustRightInd w:val="0"/>
        <w:spacing w:after="0" w:line="240" w:lineRule="auto"/>
        <w:ind w:firstLine="540"/>
        <w:jc w:val="both"/>
        <w:rPr>
          <w:rFonts w:ascii="Times New Roman" w:eastAsia="Times New Roman" w:hAnsi="Times New Roman" w:cs="Times New Roman"/>
          <w:sz w:val="28"/>
          <w:szCs w:val="28"/>
          <w:lang w:val="tt-RU" w:eastAsia="ru-RU"/>
        </w:rPr>
      </w:pPr>
      <w:r w:rsidRPr="002469D8">
        <w:rPr>
          <w:rFonts w:ascii="Times New Roman" w:eastAsia="Times New Roman" w:hAnsi="Times New Roman" w:cs="Times New Roman"/>
          <w:sz w:val="28"/>
          <w:szCs w:val="28"/>
          <w:lang w:val="tt-RU" w:eastAsia="ru-RU"/>
        </w:rPr>
        <w:t xml:space="preserve">«2. Җирлек Уставы, җирлек Советының җирлек Уставына үзгәрешләр һәм өстәмәләр кертү турындагы карары дәүләт теркәвенә алынганнан соң рәсми рәвештә басылып чыгарга (халыкка җиткерелергә) тиеш һәм алар рәсми басылып чыкканнан (халыкка җиткерелгәннән) соң үз көченә керә. Авыл җирлеге башлыгы теркәлгән уставны, җирлек уставына үзгәрешләр һәм өстәмәләр кертү турында җирлек Советы карарын муниципаль берәмлекләр уставларын теркәү өлкәсендә вәкаләтле федераль башкарма хакимият органының территориаль органыннан муниципаль берәмлек уставы турында, муниципаль берәмлек уставына үзгәрешләр кертү турында муниципаль хокукый акт турында белешмәләрне Татарстан Республикасы муниципаль берәмлекләре уставларының дәүләт реестрына кертү хакында «Муниципаль берәмлекләр уставларын дәүләт теркәвенә алу турында» 2005 елның 21 июлендәге 97-ФЗ номерлы Федераль законның </w:t>
      </w:r>
      <w:hyperlink r:id="rId8" w:history="1">
        <w:r w:rsidRPr="002469D8">
          <w:rPr>
            <w:rFonts w:ascii="Times New Roman" w:eastAsia="Times New Roman" w:hAnsi="Times New Roman" w:cs="Times New Roman"/>
            <w:sz w:val="28"/>
            <w:szCs w:val="28"/>
            <w:lang w:val="tt-RU" w:eastAsia="ru-RU"/>
          </w:rPr>
          <w:t>4 статьясындагы 6 өлешендә</w:t>
        </w:r>
      </w:hyperlink>
      <w:r w:rsidRPr="002469D8">
        <w:rPr>
          <w:rFonts w:ascii="Times New Roman" w:eastAsia="Times New Roman" w:hAnsi="Times New Roman" w:cs="Times New Roman"/>
          <w:sz w:val="28"/>
          <w:szCs w:val="28"/>
          <w:lang w:val="tt-RU" w:eastAsia="ru-RU"/>
        </w:rPr>
        <w:t xml:space="preserve"> каралган хәбәрнамә кергән көннән соң җиде көн эчендә бастырырга (халыкка җиткерергә) бурычлы».»</w:t>
      </w:r>
    </w:p>
    <w:p w:rsidR="00C46539" w:rsidRPr="002469D8" w:rsidRDefault="009B4D72" w:rsidP="00C46539">
      <w:pPr>
        <w:autoSpaceDE w:val="0"/>
        <w:autoSpaceDN w:val="0"/>
        <w:adjustRightInd w:val="0"/>
        <w:spacing w:after="0" w:line="240" w:lineRule="auto"/>
        <w:ind w:firstLine="480"/>
        <w:jc w:val="both"/>
        <w:rPr>
          <w:rFonts w:ascii="Times New Roman" w:eastAsia="Times New Roman" w:hAnsi="Times New Roman" w:cs="Times New Roman"/>
          <w:sz w:val="28"/>
          <w:szCs w:val="28"/>
          <w:lang w:val="tt-RU" w:eastAsia="ru-RU"/>
        </w:rPr>
      </w:pPr>
      <w:r w:rsidRPr="002469D8">
        <w:rPr>
          <w:rFonts w:ascii="Times New Roman" w:eastAsia="Times New Roman" w:hAnsi="Times New Roman" w:cs="Times New Roman"/>
          <w:sz w:val="28"/>
          <w:szCs w:val="28"/>
          <w:lang w:val="tt-RU" w:eastAsia="ru-RU"/>
        </w:rPr>
        <w:lastRenderedPageBreak/>
        <w:t xml:space="preserve"> 2. Әлеге карарны законнарда билгеләнгән тәртиптә дәүләт теркәве өчен җибәрергә.</w:t>
      </w:r>
    </w:p>
    <w:p w:rsidR="005A153E" w:rsidRDefault="009B4D72" w:rsidP="00C46539">
      <w:pPr>
        <w:spacing w:after="0" w:line="240" w:lineRule="auto"/>
        <w:ind w:firstLine="567"/>
        <w:jc w:val="both"/>
        <w:rPr>
          <w:rFonts w:ascii="Times New Roman" w:eastAsia="Times New Roman" w:hAnsi="Times New Roman" w:cs="Times New Roman"/>
          <w:sz w:val="28"/>
          <w:szCs w:val="28"/>
          <w:lang w:val="tt-RU" w:eastAsia="ru-RU"/>
        </w:rPr>
      </w:pPr>
      <w:r w:rsidRPr="002469D8">
        <w:rPr>
          <w:rFonts w:ascii="Times New Roman" w:eastAsia="Times New Roman" w:hAnsi="Times New Roman" w:cs="Times New Roman"/>
          <w:sz w:val="28"/>
          <w:szCs w:val="28"/>
          <w:lang w:val="tt-RU" w:eastAsia="ru-RU"/>
        </w:rPr>
        <w:t xml:space="preserve">3. Дәүләт теркәвенә алынганнан соң, әлеге карарны Татарстан Республикасы хокукый мәгълүматының рәсми порталында http://pravo.tatarstan.ru веб-адресы буенча, интернет-телекоммуникация челтәрендә Кукмара муниципаль районының рәсми сайтында </w:t>
      </w:r>
      <w:hyperlink r:id="rId9" w:history="1">
        <w:r w:rsidRPr="002469D8">
          <w:rPr>
            <w:rStyle w:val="a3"/>
            <w:rFonts w:ascii="Times New Roman" w:eastAsia="Times New Roman" w:hAnsi="Times New Roman" w:cs="Times New Roman"/>
            <w:sz w:val="28"/>
            <w:szCs w:val="28"/>
            <w:lang w:val="tt-RU" w:eastAsia="ru-RU"/>
          </w:rPr>
          <w:t>http://kukmor.tatarstan.ru</w:t>
        </w:r>
      </w:hyperlink>
      <w:r w:rsidRPr="002469D8">
        <w:rPr>
          <w:rFonts w:ascii="Times New Roman" w:eastAsia="Times New Roman" w:hAnsi="Times New Roman" w:cs="Times New Roman"/>
          <w:sz w:val="28"/>
          <w:szCs w:val="28"/>
          <w:lang w:val="tt-RU" w:eastAsia="ru-RU"/>
        </w:rPr>
        <w:t xml:space="preserve"> веб-адресы буенча, Татарстан Республикасы Кукмара муниципаль районы </w:t>
      </w:r>
      <w:r w:rsidR="00D163D6">
        <w:rPr>
          <w:rFonts w:ascii="Times New Roman" w:eastAsia="Times New Roman" w:hAnsi="Times New Roman" w:cs="Times New Roman"/>
          <w:sz w:val="28"/>
          <w:szCs w:val="28"/>
          <w:lang w:val="tt-RU" w:eastAsia="ru-RU"/>
        </w:rPr>
        <w:t>Ядегәр</w:t>
      </w:r>
      <w:r w:rsidRPr="002469D8">
        <w:rPr>
          <w:rFonts w:ascii="Times New Roman" w:eastAsia="Times New Roman" w:hAnsi="Times New Roman" w:cs="Times New Roman"/>
          <w:sz w:val="28"/>
          <w:szCs w:val="28"/>
          <w:lang w:val="tt-RU" w:eastAsia="ru-RU"/>
        </w:rPr>
        <w:t xml:space="preserve"> авыл җирлеге территориясендә махсус мәгълүмати стендларда урнаштыру юлы белән игълан итәргә. </w:t>
      </w:r>
    </w:p>
    <w:p w:rsidR="00C46539" w:rsidRPr="00A910E1" w:rsidRDefault="009B4D72" w:rsidP="00C46539">
      <w:pPr>
        <w:spacing w:after="0" w:line="240" w:lineRule="auto"/>
        <w:ind w:firstLine="567"/>
        <w:jc w:val="both"/>
        <w:rPr>
          <w:rFonts w:ascii="Times New Roman" w:eastAsia="Times New Roman" w:hAnsi="Times New Roman" w:cs="Times New Roman"/>
          <w:sz w:val="28"/>
          <w:szCs w:val="28"/>
          <w:lang w:val="tt-RU" w:eastAsia="ru-RU"/>
        </w:rPr>
      </w:pPr>
      <w:bookmarkStart w:id="0" w:name="_GoBack"/>
      <w:bookmarkEnd w:id="0"/>
      <w:r w:rsidRPr="002469D8">
        <w:rPr>
          <w:rFonts w:ascii="Times New Roman" w:eastAsia="Times New Roman" w:hAnsi="Times New Roman" w:cs="Times New Roman"/>
          <w:sz w:val="28"/>
          <w:szCs w:val="28"/>
          <w:lang w:val="tt-RU" w:eastAsia="ru-RU"/>
        </w:rPr>
        <w:t>4. Әлеге карар, әгәр үз көченә керүнең башка сроклары законнарда каралмаган булса, дәүләт теркәвенә алынганнан соң, рәсми рәвештә халыкка игълан ителгән көннән үз көченә керә.</w:t>
      </w:r>
    </w:p>
    <w:p w:rsidR="00C46539" w:rsidRPr="00A910E1" w:rsidRDefault="00C46539" w:rsidP="00C46539">
      <w:pPr>
        <w:spacing w:after="0" w:line="240" w:lineRule="auto"/>
        <w:ind w:firstLine="567"/>
        <w:jc w:val="both"/>
        <w:rPr>
          <w:rFonts w:ascii="Times New Roman" w:eastAsia="Times New Roman" w:hAnsi="Times New Roman" w:cs="Times New Roman"/>
          <w:sz w:val="28"/>
          <w:szCs w:val="28"/>
          <w:lang w:val="tt-RU" w:eastAsia="ru-RU"/>
        </w:rPr>
      </w:pPr>
    </w:p>
    <w:p w:rsidR="00C46539" w:rsidRPr="00A910E1" w:rsidRDefault="00C46539" w:rsidP="00C46539">
      <w:pPr>
        <w:spacing w:after="0" w:line="240" w:lineRule="auto"/>
        <w:ind w:firstLine="567"/>
        <w:jc w:val="both"/>
        <w:rPr>
          <w:rFonts w:ascii="Times New Roman" w:eastAsia="Times New Roman" w:hAnsi="Times New Roman" w:cs="Times New Roman"/>
          <w:sz w:val="28"/>
          <w:szCs w:val="28"/>
          <w:lang w:val="tt-RU" w:eastAsia="ru-RU"/>
        </w:rPr>
      </w:pPr>
    </w:p>
    <w:p w:rsidR="00C46539" w:rsidRPr="00A910E1" w:rsidRDefault="00C46539" w:rsidP="00C46539">
      <w:pPr>
        <w:spacing w:after="0" w:line="240" w:lineRule="auto"/>
        <w:ind w:firstLine="567"/>
        <w:jc w:val="both"/>
        <w:rPr>
          <w:rFonts w:ascii="Times New Roman" w:eastAsia="Times New Roman" w:hAnsi="Times New Roman" w:cs="Times New Roman"/>
          <w:sz w:val="28"/>
          <w:szCs w:val="28"/>
          <w:lang w:val="tt-RU" w:eastAsia="ru-RU"/>
        </w:rPr>
      </w:pPr>
    </w:p>
    <w:p w:rsidR="00C46539" w:rsidRPr="00D163D6" w:rsidRDefault="009B4D72" w:rsidP="00C46539">
      <w:pPr>
        <w:spacing w:after="0" w:line="240" w:lineRule="auto"/>
        <w:ind w:firstLine="567"/>
        <w:jc w:val="both"/>
        <w:rPr>
          <w:rFonts w:ascii="Times New Roman" w:eastAsia="Times New Roman" w:hAnsi="Times New Roman" w:cs="Times New Roman"/>
          <w:sz w:val="28"/>
          <w:szCs w:val="28"/>
          <w:lang w:val="tt-RU" w:eastAsia="ru-RU"/>
        </w:rPr>
      </w:pPr>
      <w:r w:rsidRPr="007E70F7">
        <w:rPr>
          <w:rFonts w:ascii="Times New Roman" w:eastAsia="Times New Roman" w:hAnsi="Times New Roman" w:cs="Times New Roman"/>
          <w:sz w:val="28"/>
          <w:szCs w:val="28"/>
          <w:lang w:eastAsia="ru-RU"/>
        </w:rPr>
        <w:t>Җирлек башлыгы</w:t>
      </w:r>
      <w:r w:rsidRPr="007E70F7">
        <w:rPr>
          <w:rFonts w:ascii="Times New Roman" w:eastAsia="Times New Roman" w:hAnsi="Times New Roman" w:cs="Times New Roman"/>
          <w:sz w:val="28"/>
          <w:szCs w:val="28"/>
          <w:lang w:eastAsia="ru-RU"/>
        </w:rPr>
        <w:tab/>
      </w:r>
      <w:r w:rsidRPr="007E70F7">
        <w:rPr>
          <w:rFonts w:ascii="Times New Roman" w:eastAsia="Times New Roman" w:hAnsi="Times New Roman" w:cs="Times New Roman"/>
          <w:sz w:val="28"/>
          <w:szCs w:val="28"/>
          <w:lang w:eastAsia="ru-RU"/>
        </w:rPr>
        <w:tab/>
      </w:r>
      <w:r w:rsidRPr="007E70F7">
        <w:rPr>
          <w:rFonts w:ascii="Times New Roman" w:eastAsia="Times New Roman" w:hAnsi="Times New Roman" w:cs="Times New Roman"/>
          <w:sz w:val="28"/>
          <w:szCs w:val="28"/>
          <w:lang w:eastAsia="ru-RU"/>
        </w:rPr>
        <w:tab/>
      </w:r>
      <w:r w:rsidRPr="007E70F7">
        <w:rPr>
          <w:rFonts w:ascii="Times New Roman" w:eastAsia="Times New Roman" w:hAnsi="Times New Roman" w:cs="Times New Roman"/>
          <w:sz w:val="28"/>
          <w:szCs w:val="28"/>
          <w:lang w:eastAsia="ru-RU"/>
        </w:rPr>
        <w:tab/>
      </w:r>
      <w:r w:rsidRPr="007E70F7">
        <w:rPr>
          <w:rFonts w:ascii="Times New Roman" w:eastAsia="Times New Roman" w:hAnsi="Times New Roman" w:cs="Times New Roman"/>
          <w:sz w:val="28"/>
          <w:szCs w:val="28"/>
          <w:lang w:eastAsia="ru-RU"/>
        </w:rPr>
        <w:tab/>
      </w:r>
      <w:r w:rsidR="00D163D6">
        <w:rPr>
          <w:rFonts w:ascii="Times New Roman" w:eastAsia="Times New Roman" w:hAnsi="Times New Roman" w:cs="Times New Roman"/>
          <w:sz w:val="28"/>
          <w:szCs w:val="28"/>
          <w:lang w:val="tt-RU" w:eastAsia="ru-RU"/>
        </w:rPr>
        <w:t>А.Н.Фәйзуллин</w:t>
      </w:r>
    </w:p>
    <w:p w:rsidR="00C46539" w:rsidRPr="007E70F7" w:rsidRDefault="00C46539" w:rsidP="00C46539">
      <w:pPr>
        <w:spacing w:after="0" w:line="240" w:lineRule="auto"/>
        <w:rPr>
          <w:rFonts w:ascii="Times New Roman" w:eastAsia="Times New Roman" w:hAnsi="Times New Roman" w:cs="Times New Roman"/>
          <w:sz w:val="28"/>
          <w:szCs w:val="28"/>
          <w:lang w:eastAsia="ru-RU"/>
        </w:rPr>
      </w:pPr>
    </w:p>
    <w:p w:rsidR="00F20708" w:rsidRPr="00EF2B8A" w:rsidRDefault="00F20708" w:rsidP="00EF2B8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sectPr w:rsidR="00F20708" w:rsidRPr="00EF2B8A" w:rsidSect="00EE5BE6">
      <w:footerReference w:type="default" r:id="rId10"/>
      <w:pgSz w:w="11906" w:h="16838"/>
      <w:pgMar w:top="426" w:right="851"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847" w:rsidRDefault="00516847" w:rsidP="004B21A3">
      <w:pPr>
        <w:spacing w:after="0" w:line="240" w:lineRule="auto"/>
      </w:pPr>
      <w:r>
        <w:separator/>
      </w:r>
    </w:p>
  </w:endnote>
  <w:endnote w:type="continuationSeparator" w:id="0">
    <w:p w:rsidR="00516847" w:rsidRDefault="00516847" w:rsidP="004B2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709093"/>
      <w:docPartObj>
        <w:docPartGallery w:val="Page Numbers (Bottom of Page)"/>
        <w:docPartUnique/>
      </w:docPartObj>
    </w:sdtPr>
    <w:sdtEndPr/>
    <w:sdtContent>
      <w:p w:rsidR="00880259" w:rsidRDefault="00C85FA6">
        <w:pPr>
          <w:pStyle w:val="aa"/>
          <w:jc w:val="right"/>
        </w:pPr>
        <w:r>
          <w:fldChar w:fldCharType="begin"/>
        </w:r>
        <w:r w:rsidR="009B4D72">
          <w:instrText>PAGE   \* MERGEFORMAT</w:instrText>
        </w:r>
        <w:r>
          <w:fldChar w:fldCharType="separate"/>
        </w:r>
        <w:r w:rsidR="00D163D6">
          <w:rPr>
            <w:noProof/>
          </w:rPr>
          <w:t>1</w:t>
        </w:r>
        <w:r>
          <w:fldChar w:fldCharType="end"/>
        </w:r>
      </w:p>
    </w:sdtContent>
  </w:sdt>
  <w:p w:rsidR="00880259" w:rsidRDefault="00880259">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847" w:rsidRDefault="00516847" w:rsidP="004B21A3">
      <w:pPr>
        <w:spacing w:after="0" w:line="240" w:lineRule="auto"/>
      </w:pPr>
      <w:r>
        <w:separator/>
      </w:r>
    </w:p>
  </w:footnote>
  <w:footnote w:type="continuationSeparator" w:id="0">
    <w:p w:rsidR="00516847" w:rsidRDefault="00516847" w:rsidP="004B21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7D8E"/>
    <w:multiLevelType w:val="multilevel"/>
    <w:tmpl w:val="FED6FDEC"/>
    <w:lvl w:ilvl="0">
      <w:start w:val="1"/>
      <w:numFmt w:val="decimal"/>
      <w:lvlText w:val="%1."/>
      <w:lvlJc w:val="left"/>
      <w:pPr>
        <w:ind w:left="450" w:hanging="450"/>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15:restartNumberingAfterBreak="0">
    <w:nsid w:val="22EB4B2C"/>
    <w:multiLevelType w:val="multilevel"/>
    <w:tmpl w:val="2C3692F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81FC9"/>
    <w:rsid w:val="0000597C"/>
    <w:rsid w:val="00016801"/>
    <w:rsid w:val="00024626"/>
    <w:rsid w:val="0003140D"/>
    <w:rsid w:val="00034C4D"/>
    <w:rsid w:val="00047146"/>
    <w:rsid w:val="00074767"/>
    <w:rsid w:val="0007650D"/>
    <w:rsid w:val="0008577D"/>
    <w:rsid w:val="0009053C"/>
    <w:rsid w:val="000B5751"/>
    <w:rsid w:val="00140865"/>
    <w:rsid w:val="0016192A"/>
    <w:rsid w:val="0018338B"/>
    <w:rsid w:val="001933E2"/>
    <w:rsid w:val="0019560E"/>
    <w:rsid w:val="001D10C6"/>
    <w:rsid w:val="0021142F"/>
    <w:rsid w:val="00213397"/>
    <w:rsid w:val="002378D8"/>
    <w:rsid w:val="00240CB6"/>
    <w:rsid w:val="002469D8"/>
    <w:rsid w:val="002526E4"/>
    <w:rsid w:val="00273A6F"/>
    <w:rsid w:val="00281909"/>
    <w:rsid w:val="00283C51"/>
    <w:rsid w:val="0029625F"/>
    <w:rsid w:val="002B133E"/>
    <w:rsid w:val="002B13FB"/>
    <w:rsid w:val="00323518"/>
    <w:rsid w:val="00350A64"/>
    <w:rsid w:val="00351436"/>
    <w:rsid w:val="00380A82"/>
    <w:rsid w:val="00386DEA"/>
    <w:rsid w:val="003B0C19"/>
    <w:rsid w:val="003C25FC"/>
    <w:rsid w:val="003C3133"/>
    <w:rsid w:val="003F694C"/>
    <w:rsid w:val="00442551"/>
    <w:rsid w:val="004836BA"/>
    <w:rsid w:val="00496FAE"/>
    <w:rsid w:val="004B21A3"/>
    <w:rsid w:val="00516847"/>
    <w:rsid w:val="00523830"/>
    <w:rsid w:val="0052699F"/>
    <w:rsid w:val="00536972"/>
    <w:rsid w:val="00563BA3"/>
    <w:rsid w:val="00570CDF"/>
    <w:rsid w:val="00572AA4"/>
    <w:rsid w:val="00590650"/>
    <w:rsid w:val="005A153E"/>
    <w:rsid w:val="005A65AB"/>
    <w:rsid w:val="005B5146"/>
    <w:rsid w:val="005C18C7"/>
    <w:rsid w:val="005D79BD"/>
    <w:rsid w:val="00616FE5"/>
    <w:rsid w:val="0064571F"/>
    <w:rsid w:val="0067156F"/>
    <w:rsid w:val="006769F0"/>
    <w:rsid w:val="00685826"/>
    <w:rsid w:val="006860BF"/>
    <w:rsid w:val="006A0810"/>
    <w:rsid w:val="006C715F"/>
    <w:rsid w:val="00722731"/>
    <w:rsid w:val="0072606C"/>
    <w:rsid w:val="00743F3B"/>
    <w:rsid w:val="00753666"/>
    <w:rsid w:val="007545C2"/>
    <w:rsid w:val="00765D18"/>
    <w:rsid w:val="007800B9"/>
    <w:rsid w:val="007A20A5"/>
    <w:rsid w:val="007B3834"/>
    <w:rsid w:val="007C210D"/>
    <w:rsid w:val="007E70F7"/>
    <w:rsid w:val="007F40CE"/>
    <w:rsid w:val="00822699"/>
    <w:rsid w:val="00880259"/>
    <w:rsid w:val="008B1482"/>
    <w:rsid w:val="008B4291"/>
    <w:rsid w:val="008B42AB"/>
    <w:rsid w:val="008B450F"/>
    <w:rsid w:val="008B7F17"/>
    <w:rsid w:val="009079E4"/>
    <w:rsid w:val="0094203A"/>
    <w:rsid w:val="00952B8C"/>
    <w:rsid w:val="009878C3"/>
    <w:rsid w:val="009A4561"/>
    <w:rsid w:val="009B4D72"/>
    <w:rsid w:val="009B614D"/>
    <w:rsid w:val="009C0C5B"/>
    <w:rsid w:val="009C79F9"/>
    <w:rsid w:val="009F5F8A"/>
    <w:rsid w:val="009F6FDE"/>
    <w:rsid w:val="00A03EA7"/>
    <w:rsid w:val="00A0698A"/>
    <w:rsid w:val="00A739E3"/>
    <w:rsid w:val="00A910E1"/>
    <w:rsid w:val="00A91DA1"/>
    <w:rsid w:val="00A94A69"/>
    <w:rsid w:val="00A94E40"/>
    <w:rsid w:val="00AE4068"/>
    <w:rsid w:val="00B04AA3"/>
    <w:rsid w:val="00B206DE"/>
    <w:rsid w:val="00B85EF9"/>
    <w:rsid w:val="00B94103"/>
    <w:rsid w:val="00BC425B"/>
    <w:rsid w:val="00BE1C90"/>
    <w:rsid w:val="00BE543A"/>
    <w:rsid w:val="00C417B7"/>
    <w:rsid w:val="00C45C78"/>
    <w:rsid w:val="00C46539"/>
    <w:rsid w:val="00C4798F"/>
    <w:rsid w:val="00C81FC9"/>
    <w:rsid w:val="00C85FA6"/>
    <w:rsid w:val="00CC41D7"/>
    <w:rsid w:val="00CE3116"/>
    <w:rsid w:val="00CE452D"/>
    <w:rsid w:val="00CF78D6"/>
    <w:rsid w:val="00D163D6"/>
    <w:rsid w:val="00D211CD"/>
    <w:rsid w:val="00D31E67"/>
    <w:rsid w:val="00D33B90"/>
    <w:rsid w:val="00D41085"/>
    <w:rsid w:val="00D50311"/>
    <w:rsid w:val="00D8364C"/>
    <w:rsid w:val="00DA5518"/>
    <w:rsid w:val="00DA7209"/>
    <w:rsid w:val="00DB0D4C"/>
    <w:rsid w:val="00DD579A"/>
    <w:rsid w:val="00DE101E"/>
    <w:rsid w:val="00DE13B2"/>
    <w:rsid w:val="00DE7ECB"/>
    <w:rsid w:val="00DF5E65"/>
    <w:rsid w:val="00E3260C"/>
    <w:rsid w:val="00E45F7E"/>
    <w:rsid w:val="00E520D7"/>
    <w:rsid w:val="00E54861"/>
    <w:rsid w:val="00E91C63"/>
    <w:rsid w:val="00E950A8"/>
    <w:rsid w:val="00EC6DBB"/>
    <w:rsid w:val="00ED4179"/>
    <w:rsid w:val="00ED7DD9"/>
    <w:rsid w:val="00EE1E5C"/>
    <w:rsid w:val="00EE5BE6"/>
    <w:rsid w:val="00EF2B8A"/>
    <w:rsid w:val="00F20708"/>
    <w:rsid w:val="00F41FC2"/>
    <w:rsid w:val="00F54BB3"/>
    <w:rsid w:val="00F610BD"/>
    <w:rsid w:val="00FE19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C19E"/>
  <w15:docId w15:val="{2CBAC99B-D803-45A6-81FC-E306422A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CDF"/>
  </w:style>
  <w:style w:type="paragraph" w:styleId="1">
    <w:name w:val="heading 1"/>
    <w:basedOn w:val="a"/>
    <w:next w:val="a"/>
    <w:link w:val="10"/>
    <w:uiPriority w:val="99"/>
    <w:qFormat/>
    <w:rsid w:val="00DD579A"/>
    <w:pPr>
      <w:keepNext/>
      <w:widowControl w:val="0"/>
      <w:autoSpaceDE w:val="0"/>
      <w:autoSpaceDN w:val="0"/>
      <w:adjustRightInd w:val="0"/>
      <w:spacing w:after="0" w:line="240" w:lineRule="auto"/>
      <w:jc w:val="both"/>
      <w:outlineLvl w:val="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5B5146"/>
  </w:style>
  <w:style w:type="character" w:styleId="a3">
    <w:name w:val="Hyperlink"/>
    <w:basedOn w:val="a0"/>
    <w:uiPriority w:val="99"/>
    <w:unhideWhenUsed/>
    <w:rsid w:val="005B5146"/>
    <w:rPr>
      <w:color w:val="0000FF"/>
      <w:u w:val="single"/>
    </w:rPr>
  </w:style>
  <w:style w:type="character" w:customStyle="1" w:styleId="10">
    <w:name w:val="Заголовок 1 Знак"/>
    <w:basedOn w:val="a0"/>
    <w:link w:val="1"/>
    <w:uiPriority w:val="99"/>
    <w:rsid w:val="00DD579A"/>
    <w:rPr>
      <w:rFonts w:ascii="Times New Roman" w:eastAsia="Times New Roman" w:hAnsi="Times New Roman" w:cs="Times New Roman"/>
      <w:sz w:val="28"/>
      <w:szCs w:val="28"/>
      <w:lang w:eastAsia="ru-RU"/>
    </w:rPr>
  </w:style>
  <w:style w:type="paragraph" w:customStyle="1" w:styleId="11">
    <w:name w:val="Без интервала1"/>
    <w:rsid w:val="00DD579A"/>
    <w:pPr>
      <w:spacing w:after="0" w:line="240" w:lineRule="auto"/>
    </w:pPr>
    <w:rPr>
      <w:rFonts w:ascii="Calibri" w:eastAsia="Gulim" w:hAnsi="Calibri" w:cs="Calibri"/>
    </w:rPr>
  </w:style>
  <w:style w:type="paragraph" w:customStyle="1" w:styleId="ConsPlusNormal">
    <w:name w:val="ConsPlusNormal"/>
    <w:rsid w:val="00DD57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DD579A"/>
    <w:pPr>
      <w:spacing w:after="120" w:line="240" w:lineRule="auto"/>
      <w:ind w:left="283"/>
    </w:pPr>
    <w:rPr>
      <w:rFonts w:ascii="Calibri" w:eastAsia="Calibri" w:hAnsi="Calibri" w:cs="Times New Roman"/>
      <w:kern w:val="2"/>
      <w:lang w:val="en-US"/>
    </w:rPr>
  </w:style>
  <w:style w:type="character" w:customStyle="1" w:styleId="a5">
    <w:name w:val="Основной текст с отступом Знак"/>
    <w:basedOn w:val="a0"/>
    <w:link w:val="a4"/>
    <w:uiPriority w:val="99"/>
    <w:semiHidden/>
    <w:rsid w:val="00DD579A"/>
    <w:rPr>
      <w:rFonts w:ascii="Calibri" w:eastAsia="Calibri" w:hAnsi="Calibri" w:cs="Times New Roman"/>
      <w:kern w:val="2"/>
      <w:lang w:val="en-US"/>
    </w:rPr>
  </w:style>
  <w:style w:type="paragraph" w:customStyle="1" w:styleId="ConsPlusTitle">
    <w:name w:val="ConsPlusTitle"/>
    <w:uiPriority w:val="99"/>
    <w:rsid w:val="00DD579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D57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D579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List Paragraph"/>
    <w:basedOn w:val="a"/>
    <w:link w:val="a7"/>
    <w:uiPriority w:val="34"/>
    <w:qFormat/>
    <w:rsid w:val="00DE13B2"/>
    <w:pPr>
      <w:ind w:left="720"/>
      <w:contextualSpacing/>
    </w:pPr>
  </w:style>
  <w:style w:type="paragraph" w:styleId="a8">
    <w:name w:val="header"/>
    <w:basedOn w:val="a"/>
    <w:link w:val="a9"/>
    <w:uiPriority w:val="99"/>
    <w:unhideWhenUsed/>
    <w:rsid w:val="0088025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80259"/>
  </w:style>
  <w:style w:type="paragraph" w:styleId="aa">
    <w:name w:val="footer"/>
    <w:basedOn w:val="a"/>
    <w:link w:val="ab"/>
    <w:uiPriority w:val="99"/>
    <w:unhideWhenUsed/>
    <w:rsid w:val="0088025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80259"/>
  </w:style>
  <w:style w:type="paragraph" w:customStyle="1" w:styleId="formattext">
    <w:name w:val="formattext"/>
    <w:basedOn w:val="a"/>
    <w:rsid w:val="00C465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465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3C313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C3133"/>
    <w:rPr>
      <w:rFonts w:ascii="Tahoma" w:hAnsi="Tahoma" w:cs="Tahoma"/>
      <w:sz w:val="16"/>
      <w:szCs w:val="16"/>
    </w:rPr>
  </w:style>
  <w:style w:type="character" w:customStyle="1" w:styleId="a7">
    <w:name w:val="Абзац списка Знак"/>
    <w:link w:val="a6"/>
    <w:uiPriority w:val="34"/>
    <w:rsid w:val="007E7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91C3FAC621A3B5FF15915F2C99ACF257E8DEDC0982921B29E4B202E1BAEC6C2500EBA331070EC0AE4546B7539AFF94C65D5037dFR5G" TargetMode="External"/><Relationship Id="rId3" Type="http://schemas.openxmlformats.org/officeDocument/2006/relationships/settings" Target="settings.xml"/><Relationship Id="rId7" Type="http://schemas.openxmlformats.org/officeDocument/2006/relationships/hyperlink" Target="consultantplus://offline/ref=D7393D039BBCF159DE30480F7EF4AC6FBE1E77B31367B3ADA07142D2A95D019AB329153E841D8853E75A98A31AFD1DC95C754A3AD6F1m7mD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kukmor.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888</Words>
  <Characters>5063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Территориальная ИК</dc:creator>
  <cp:lastModifiedBy>Пользователь</cp:lastModifiedBy>
  <cp:revision>3</cp:revision>
  <cp:lastPrinted>2021-10-29T10:49:00Z</cp:lastPrinted>
  <dcterms:created xsi:type="dcterms:W3CDTF">2021-11-11T06:35:00Z</dcterms:created>
  <dcterms:modified xsi:type="dcterms:W3CDTF">2021-11-18T06:06:00Z</dcterms:modified>
</cp:coreProperties>
</file>